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8D" w:rsidRDefault="0047738D" w:rsidP="0047738D">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hint="cs"/>
          <w:sz w:val="32"/>
          <w:szCs w:val="32"/>
          <w:rtl/>
        </w:rPr>
      </w:pPr>
      <w:r>
        <w:rPr>
          <w:rFonts w:ascii="Simplified Arabic" w:eastAsia="Simplified Arabic" w:hAnsi="Simplified Arabic" w:cs="Simplified Arabic" w:hint="cs"/>
          <w:sz w:val="32"/>
          <w:szCs w:val="32"/>
          <w:rtl/>
        </w:rPr>
        <w:t xml:space="preserve">المادة : علم نفس سريري </w:t>
      </w:r>
    </w:p>
    <w:p w:rsidR="00D64439" w:rsidRPr="00D64439" w:rsidRDefault="0047738D" w:rsidP="0047738D">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hint="cs"/>
          <w:sz w:val="32"/>
          <w:szCs w:val="32"/>
          <w:rtl/>
        </w:rPr>
        <w:t xml:space="preserve">المرحلة </w:t>
      </w:r>
      <w:r w:rsidR="00D64439" w:rsidRPr="00D64439">
        <w:rPr>
          <w:rFonts w:ascii="Simplified Arabic" w:eastAsia="Simplified Arabic" w:hAnsi="Simplified Arabic" w:cs="Simplified Arabic"/>
          <w:sz w:val="32"/>
          <w:szCs w:val="32"/>
          <w:rtl/>
        </w:rPr>
        <w:t xml:space="preserve">  الساعة 4:45 مساءا </w:t>
      </w:r>
    </w:p>
    <w:p w:rsidR="00D64439" w:rsidRPr="00EE1D3C"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sz w:val="32"/>
          <w:szCs w:val="32"/>
        </w:rPr>
      </w:pPr>
      <w:bookmarkStart w:id="0" w:name="_GoBack"/>
    </w:p>
    <w:bookmarkEnd w:id="0"/>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b/>
          <w:color w:val="000000"/>
          <w:sz w:val="32"/>
          <w:szCs w:val="32"/>
        </w:rPr>
      </w:pPr>
      <w:r w:rsidRPr="00D64439">
        <w:rPr>
          <w:rFonts w:ascii="Simplified Arabic" w:eastAsia="Simplified Arabic" w:hAnsi="Simplified Arabic" w:cs="Simplified Arabic"/>
          <w:b/>
          <w:color w:val="000000"/>
          <w:sz w:val="32"/>
          <w:szCs w:val="32"/>
          <w:rtl/>
        </w:rPr>
        <w:t>المتطلبات الأخلاقية للعمل الإكلينيكي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b/>
          <w:sz w:val="32"/>
          <w:szCs w:val="32"/>
        </w:rPr>
      </w:pPr>
      <w:r w:rsidRPr="00D64439">
        <w:rPr>
          <w:rFonts w:ascii="Simplified Arabic" w:eastAsia="Simplified Arabic" w:hAnsi="Simplified Arabic" w:cs="Simplified Arabic"/>
          <w:b/>
          <w:sz w:val="32"/>
          <w:szCs w:val="32"/>
        </w:rPr>
        <w:t>******************************</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هناك بعض المبادئ والمعايير الأخلاقية التي تحكم الممارسين في هذا الميدان والتي ظهرت من خلال المشكلات الصحية التي تواجههم والقرارات الدقيقة التي يشعر الفرد منهم بالحيرة عند اتخاذها وفيما يلي بعض المبادئ الأخلاقية التي ترتبط بميدان الممارسة الإكلينيكي وهي:</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20"/>
          <w:szCs w:val="20"/>
        </w:rPr>
      </w:pP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b/>
          <w:color w:val="000000"/>
          <w:sz w:val="32"/>
          <w:szCs w:val="32"/>
          <w:rtl/>
        </w:rPr>
        <w:t>المبدأ الأول :</w:t>
      </w:r>
      <w:r w:rsidRPr="00D64439">
        <w:rPr>
          <w:rFonts w:ascii="Simplified Arabic" w:eastAsia="Simplified Arabic" w:hAnsi="Simplified Arabic" w:cs="Simplified Arabic"/>
          <w:color w:val="000000"/>
          <w:sz w:val="32"/>
          <w:szCs w:val="32"/>
          <w:rtl/>
        </w:rPr>
        <w:t xml:space="preserve"> التمسك بالمعايير الأخلاقية والقانونية :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على الأخصائي الإكلينيكي عند ممارسته لمهنته أن يظهر احتراماً واضحاً للأوضاع الاجتماعية السائدة في مجتمعه والقيم والعادات والتقاليد لان خرقه للمعايير الاجتماعية والقانونية والأخلاقية السائدة يترك أثاراً سلبية على مرضاه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b/>
          <w:color w:val="000000"/>
          <w:sz w:val="32"/>
          <w:szCs w:val="32"/>
          <w:rtl/>
        </w:rPr>
        <w:t>المبدأ الثاني :</w:t>
      </w:r>
      <w:r w:rsidRPr="00D64439">
        <w:rPr>
          <w:rFonts w:ascii="Simplified Arabic" w:eastAsia="Simplified Arabic" w:hAnsi="Simplified Arabic" w:cs="Simplified Arabic"/>
          <w:color w:val="000000"/>
          <w:sz w:val="32"/>
          <w:szCs w:val="32"/>
          <w:rtl/>
        </w:rPr>
        <w:t xml:space="preserve"> التصريحات العامة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 xml:space="preserve">وهي عبارة عن التحلي بالتواضع والحذر العلمي والوعي الواضح بحدود المعرفة العلمية المتاحة وفي كل التصريحات التي تصدر من الاخصائي الإكلينيكي عندما يطلب منه بصورة مباشرة أو غير مباشرة الإدلاء بمعلومات معينة للآخرين .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b/>
          <w:color w:val="000000"/>
          <w:sz w:val="32"/>
          <w:szCs w:val="32"/>
          <w:rtl/>
        </w:rPr>
        <w:t>المبدأ الثالث :</w:t>
      </w:r>
      <w:r w:rsidRPr="00D64439">
        <w:rPr>
          <w:rFonts w:ascii="Simplified Arabic" w:eastAsia="Simplified Arabic" w:hAnsi="Simplified Arabic" w:cs="Simplified Arabic"/>
          <w:color w:val="000000"/>
          <w:sz w:val="32"/>
          <w:szCs w:val="32"/>
          <w:rtl/>
        </w:rPr>
        <w:t xml:space="preserve"> السرية: (سرية المعلومات)</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إن الحفاظ على المعلومات مطلب والتزام أخلاقي أساسي على الاخصائي النفسي العمل بموجب تجنب إفشاء هذه المعلومات مهما كان نوع هذه المعلومات ولأي شخص كان الا تحت شروط ضرورية معينة.</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tl/>
        </w:rPr>
      </w:pPr>
    </w:p>
    <w:p w:rsid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tl/>
        </w:rPr>
      </w:pPr>
    </w:p>
    <w:p w:rsid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tl/>
        </w:rPr>
      </w:pP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b/>
          <w:color w:val="000000"/>
          <w:sz w:val="32"/>
          <w:szCs w:val="32"/>
          <w:rtl/>
        </w:rPr>
        <w:t>المبدأ الرابع :</w:t>
      </w:r>
      <w:r w:rsidRPr="00D64439">
        <w:rPr>
          <w:rFonts w:ascii="Simplified Arabic" w:eastAsia="Simplified Arabic" w:hAnsi="Simplified Arabic" w:cs="Simplified Arabic"/>
          <w:color w:val="000000"/>
          <w:sz w:val="32"/>
          <w:szCs w:val="32"/>
          <w:rtl/>
        </w:rPr>
        <w:t xml:space="preserve"> الصالح العام للمسترشد أو الحالة :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 xml:space="preserve">على الأخصائي النفسي الاحترام للشخص أو للجماعة التي يعمل معها ويحمي مصالحها ما أمكن وعليه أن يحتفظ بمسئولية تجاه الحالات التي تحول اليه الى ان يتولى شخص آخر مسئولية ذلك فيكون قادراً على إنهاء العلاقة الإكلينيكية لمرضاه عندما يتأكد بأنها أصبحت غير مفيدة .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rPr>
      </w:pP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b/>
          <w:color w:val="000000"/>
          <w:sz w:val="32"/>
          <w:szCs w:val="32"/>
          <w:rtl/>
        </w:rPr>
        <w:t>المبدأ الخامس :</w:t>
      </w:r>
      <w:r w:rsidRPr="00D64439">
        <w:rPr>
          <w:rFonts w:ascii="Simplified Arabic" w:eastAsia="Simplified Arabic" w:hAnsi="Simplified Arabic" w:cs="Simplified Arabic"/>
          <w:color w:val="000000"/>
          <w:sz w:val="32"/>
          <w:szCs w:val="32"/>
          <w:rtl/>
        </w:rPr>
        <w:t xml:space="preserve"> الإعلان عن الخدمات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 xml:space="preserve">عليه ان يتمسك بالمعايير المهنية وليست المعايير الدعائية التجارية عند محاولته التعرف بخدماته .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b/>
          <w:color w:val="000000"/>
          <w:sz w:val="32"/>
          <w:szCs w:val="32"/>
          <w:rtl/>
        </w:rPr>
        <w:t>المبدأ السادس :</w:t>
      </w:r>
      <w:r w:rsidRPr="00D64439">
        <w:rPr>
          <w:rFonts w:ascii="Simplified Arabic" w:eastAsia="Simplified Arabic" w:hAnsi="Simplified Arabic" w:cs="Simplified Arabic"/>
          <w:color w:val="000000"/>
          <w:sz w:val="32"/>
          <w:szCs w:val="32"/>
          <w:rtl/>
        </w:rPr>
        <w:t xml:space="preserve"> تفسير الاختبارات والمقاييس :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 xml:space="preserve">إن الدرجات التي يحصل عليها الأخصائي النفسي باستخدام المقاييس النفسية والاختبارات يجب معاملتها بنفس المعاملة التي يعامل بهذا هذه الادوات فلا يجعلها متاحة إلا للأشخاص المدربين على تفسيرها أو الذين يستخدمونها بطريقة لائقة .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 xml:space="preserve">المبدأ السابع : الحيطة عند ممـــارسة البحث العلمي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r w:rsidRPr="00D64439">
        <w:rPr>
          <w:rFonts w:ascii="Simplified Arabic" w:eastAsia="Simplified Arabic" w:hAnsi="Simplified Arabic" w:cs="Simplified Arabic"/>
          <w:color w:val="000000"/>
          <w:sz w:val="32"/>
          <w:szCs w:val="32"/>
          <w:rtl/>
        </w:rPr>
        <w:t>يتحمل الأخصائي النفسي المسئولية كاملة لحماية صالح الاشخاص او الحيوانات التي تكون موضوعا لبحثه .</w:t>
      </w:r>
    </w:p>
    <w:p w:rsidR="00D64439" w:rsidRPr="00D64439" w:rsidRDefault="00D64439" w:rsidP="00D64439">
      <w:pPr>
        <w:pBdr>
          <w:top w:val="nil"/>
          <w:left w:val="nil"/>
          <w:bottom w:val="nil"/>
          <w:right w:val="nil"/>
          <w:between w:val="nil"/>
        </w:pBdr>
        <w:tabs>
          <w:tab w:val="right" w:pos="0"/>
        </w:tabs>
        <w:spacing w:after="0" w:line="240" w:lineRule="auto"/>
        <w:ind w:left="90"/>
        <w:jc w:val="both"/>
        <w:rPr>
          <w:rFonts w:ascii="Simplified Arabic" w:eastAsia="Simplified Arabic" w:hAnsi="Simplified Arabic" w:cs="Simplified Arabic"/>
          <w:color w:val="000000"/>
          <w:sz w:val="32"/>
          <w:szCs w:val="32"/>
        </w:rPr>
      </w:pPr>
    </w:p>
    <w:p w:rsidR="00E80F1F" w:rsidRPr="00D64439" w:rsidRDefault="00E80F1F"/>
    <w:sectPr w:rsidR="00E80F1F" w:rsidRPr="00D64439" w:rsidSect="00BF1C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39"/>
    <w:rsid w:val="0047738D"/>
    <w:rsid w:val="00BF1C8E"/>
    <w:rsid w:val="00D64439"/>
    <w:rsid w:val="00E80F1F"/>
    <w:rsid w:val="00EE1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1683</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2021-01-28T12:32:00Z</dcterms:created>
  <dcterms:modified xsi:type="dcterms:W3CDTF">2021-02-04T11:48:00Z</dcterms:modified>
</cp:coreProperties>
</file>